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4F64" w14:textId="77777777" w:rsidR="00E3250B" w:rsidRDefault="00E3250B" w:rsidP="00EB284F">
      <w:pPr>
        <w:jc w:val="center"/>
        <w:rPr>
          <w:rFonts w:ascii="Ebrima" w:hAnsi="Ebrima"/>
          <w:b/>
          <w:color w:val="262626" w:themeColor="text1" w:themeTint="D9"/>
          <w:sz w:val="20"/>
          <w:szCs w:val="20"/>
        </w:rPr>
      </w:pPr>
    </w:p>
    <w:p w14:paraId="7DD39766" w14:textId="77777777" w:rsidR="00E3250B" w:rsidRDefault="00E3250B" w:rsidP="00EB284F">
      <w:pPr>
        <w:jc w:val="center"/>
        <w:rPr>
          <w:rFonts w:ascii="Ebrima" w:hAnsi="Ebrima"/>
          <w:b/>
          <w:color w:val="262626" w:themeColor="text1" w:themeTint="D9"/>
          <w:sz w:val="20"/>
          <w:szCs w:val="20"/>
        </w:rPr>
      </w:pPr>
    </w:p>
    <w:p w14:paraId="39642FB9" w14:textId="77777777" w:rsidR="00E3250B" w:rsidRPr="0069590E" w:rsidRDefault="00E3250B" w:rsidP="00EB284F">
      <w:pPr>
        <w:jc w:val="center"/>
        <w:rPr>
          <w:rFonts w:ascii="Century Gothic" w:hAnsi="Century Gothic"/>
          <w:b/>
          <w:color w:val="262626" w:themeColor="text1" w:themeTint="D9"/>
        </w:rPr>
      </w:pPr>
    </w:p>
    <w:p w14:paraId="538795DC" w14:textId="77777777" w:rsidR="00DA0F5E" w:rsidRPr="000778EF" w:rsidRDefault="00EB284F" w:rsidP="00EB284F">
      <w:pPr>
        <w:jc w:val="center"/>
        <w:rPr>
          <w:rFonts w:ascii="Montserrat Medium" w:hAnsi="Montserrat Medium"/>
          <w:b/>
          <w:color w:val="262626" w:themeColor="text1" w:themeTint="D9"/>
        </w:rPr>
      </w:pPr>
      <w:r w:rsidRPr="000778EF">
        <w:rPr>
          <w:rFonts w:ascii="Montserrat Medium" w:hAnsi="Montserrat Medium"/>
          <w:b/>
          <w:color w:val="262626" w:themeColor="text1" w:themeTint="D9"/>
        </w:rPr>
        <w:t>Declaração de Honra</w:t>
      </w:r>
      <w:r w:rsidR="00E3250B" w:rsidRPr="000778EF">
        <w:rPr>
          <w:rFonts w:ascii="Montserrat Medium" w:hAnsi="Montserrat Medium"/>
          <w:b/>
          <w:color w:val="262626" w:themeColor="text1" w:themeTint="D9"/>
        </w:rPr>
        <w:br/>
      </w:r>
    </w:p>
    <w:p w14:paraId="138D07F8" w14:textId="77777777" w:rsidR="00EB284F" w:rsidRPr="000778EF" w:rsidRDefault="00EB284F" w:rsidP="00EB284F">
      <w:pPr>
        <w:jc w:val="center"/>
        <w:rPr>
          <w:rFonts w:ascii="Montserrat Medium" w:hAnsi="Montserrat Medium"/>
          <w:b/>
          <w:color w:val="262626" w:themeColor="text1" w:themeTint="D9"/>
        </w:rPr>
      </w:pPr>
      <w:r w:rsidRPr="000778EF">
        <w:rPr>
          <w:rFonts w:ascii="Montserrat Medium" w:hAnsi="Montserrat Medium"/>
          <w:b/>
          <w:color w:val="262626" w:themeColor="text1" w:themeTint="D9"/>
        </w:rPr>
        <w:t>Constituição do Agregado Familiar</w:t>
      </w:r>
    </w:p>
    <w:p w14:paraId="24776FEA" w14:textId="77777777" w:rsidR="00F41AC5" w:rsidRPr="000778EF" w:rsidRDefault="00F41AC5" w:rsidP="00EB284F">
      <w:pPr>
        <w:jc w:val="center"/>
        <w:rPr>
          <w:rFonts w:ascii="Montserrat Medium" w:hAnsi="Montserrat Medium"/>
          <w:b/>
          <w:color w:val="262626" w:themeColor="text1" w:themeTint="D9"/>
        </w:rPr>
      </w:pPr>
    </w:p>
    <w:p w14:paraId="2839813C" w14:textId="77777777" w:rsidR="0069590E" w:rsidRPr="000778EF" w:rsidRDefault="0069590E" w:rsidP="00EB284F">
      <w:pPr>
        <w:spacing w:line="360" w:lineRule="auto"/>
        <w:rPr>
          <w:rFonts w:ascii="Montserrat Medium" w:hAnsi="Montserrat Medium"/>
        </w:rPr>
      </w:pPr>
    </w:p>
    <w:p w14:paraId="05B5DE0F" w14:textId="2E9A174E" w:rsidR="00EB284F" w:rsidRPr="000778EF" w:rsidRDefault="00EB284F" w:rsidP="00EB284F">
      <w:pPr>
        <w:spacing w:line="360" w:lineRule="auto"/>
        <w:rPr>
          <w:rFonts w:ascii="Montserrat Medium" w:hAnsi="Montserrat Medium"/>
          <w:color w:val="262626" w:themeColor="text1" w:themeTint="D9"/>
        </w:rPr>
      </w:pPr>
      <w:r w:rsidRPr="000778EF">
        <w:rPr>
          <w:rFonts w:ascii="Montserrat Medium" w:hAnsi="Montserrat Medium"/>
          <w:color w:val="262626" w:themeColor="text1" w:themeTint="D9"/>
        </w:rPr>
        <w:t>Eu________________________________________________________________</w:t>
      </w:r>
      <w:r w:rsidR="00F41AC5" w:rsidRPr="000778EF">
        <w:rPr>
          <w:rFonts w:ascii="Montserrat Medium" w:hAnsi="Montserrat Medium"/>
          <w:color w:val="262626" w:themeColor="text1" w:themeTint="D9"/>
        </w:rPr>
        <w:t>________</w:t>
      </w:r>
      <w:r w:rsidR="00306723" w:rsidRPr="000778EF">
        <w:rPr>
          <w:rFonts w:ascii="Montserrat Medium" w:hAnsi="Montserrat Medium"/>
          <w:color w:val="262626" w:themeColor="text1" w:themeTint="D9"/>
        </w:rPr>
        <w:t xml:space="preserve"> </w:t>
      </w:r>
      <w:r w:rsidRPr="000778EF">
        <w:rPr>
          <w:rFonts w:ascii="Montserrat Medium" w:hAnsi="Montserrat Medium"/>
          <w:color w:val="262626" w:themeColor="text1" w:themeTint="D9"/>
        </w:rPr>
        <w:t xml:space="preserve">(nome completo), com o </w:t>
      </w:r>
      <w:r w:rsidR="00AC1D60" w:rsidRPr="000778EF">
        <w:rPr>
          <w:rFonts w:ascii="Montserrat Medium" w:hAnsi="Montserrat Medium"/>
          <w:color w:val="262626" w:themeColor="text1" w:themeTint="D9"/>
        </w:rPr>
        <w:t>documento de</w:t>
      </w:r>
      <w:r w:rsidRPr="000778EF">
        <w:rPr>
          <w:rFonts w:ascii="Montserrat Medium" w:hAnsi="Montserrat Medium"/>
          <w:color w:val="262626" w:themeColor="text1" w:themeTint="D9"/>
        </w:rPr>
        <w:t xml:space="preserve"> identificação </w:t>
      </w:r>
      <w:r w:rsidR="00AC1D60" w:rsidRPr="000778EF">
        <w:rPr>
          <w:rFonts w:ascii="Montserrat Medium" w:hAnsi="Montserrat Medium"/>
          <w:color w:val="262626" w:themeColor="text1" w:themeTint="D9"/>
        </w:rPr>
        <w:t xml:space="preserve">n.º: </w:t>
      </w:r>
      <w:r w:rsidRPr="000778EF">
        <w:rPr>
          <w:rFonts w:ascii="Montserrat Medium" w:hAnsi="Montserrat Medium"/>
          <w:color w:val="262626" w:themeColor="text1" w:themeTint="D9"/>
        </w:rPr>
        <w:t>__________________ declaro, para efeitos de bolsa de estudo, que o meu Agregado Familiar</w:t>
      </w:r>
      <w:r w:rsidR="00F41AC5" w:rsidRPr="000778EF">
        <w:rPr>
          <w:rStyle w:val="FootnoteReference"/>
          <w:rFonts w:ascii="Montserrat Medium" w:hAnsi="Montserrat Medium"/>
          <w:color w:val="262626" w:themeColor="text1" w:themeTint="D9"/>
        </w:rPr>
        <w:footnoteReference w:id="1"/>
      </w:r>
      <w:r w:rsidR="00F41AC5" w:rsidRPr="000778EF">
        <w:rPr>
          <w:rFonts w:ascii="Montserrat Medium" w:hAnsi="Montserrat Medium"/>
          <w:color w:val="262626" w:themeColor="text1" w:themeTint="D9"/>
        </w:rPr>
        <w:t xml:space="preserve"> </w:t>
      </w:r>
      <w:r w:rsidRPr="000778EF">
        <w:rPr>
          <w:rFonts w:ascii="Montserrat Medium" w:hAnsi="Montserrat Medium"/>
          <w:color w:val="262626" w:themeColor="text1" w:themeTint="D9"/>
        </w:rPr>
        <w:t>é constituído por:</w:t>
      </w:r>
    </w:p>
    <w:p w14:paraId="2D149900" w14:textId="77777777" w:rsidR="00EB284F" w:rsidRPr="000778EF" w:rsidRDefault="00EB284F" w:rsidP="00EB284F">
      <w:pPr>
        <w:spacing w:line="360" w:lineRule="auto"/>
        <w:rPr>
          <w:rFonts w:ascii="Montserrat Medium" w:hAnsi="Montserrat Medium"/>
          <w:color w:val="00206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30"/>
        <w:gridCol w:w="2773"/>
        <w:gridCol w:w="1791"/>
      </w:tblGrid>
      <w:tr w:rsidR="00EB284F" w:rsidRPr="000778EF" w14:paraId="0A6D5A8F" w14:textId="77777777" w:rsidTr="00A17F07">
        <w:tc>
          <w:tcPr>
            <w:tcW w:w="4077" w:type="dxa"/>
            <w:shd w:val="clear" w:color="auto" w:fill="F2F2F2" w:themeFill="background1" w:themeFillShade="F2"/>
          </w:tcPr>
          <w:p w14:paraId="0A3E6DA5" w14:textId="77777777" w:rsidR="00EB284F" w:rsidRPr="000778EF" w:rsidRDefault="0054146D" w:rsidP="0054146D">
            <w:pPr>
              <w:spacing w:line="360" w:lineRule="auto"/>
              <w:jc w:val="center"/>
              <w:rPr>
                <w:rFonts w:ascii="Montserrat Medium" w:hAnsi="Montserrat Medium"/>
                <w:b/>
              </w:rPr>
            </w:pPr>
            <w:r w:rsidRPr="000778EF">
              <w:rPr>
                <w:rFonts w:ascii="Montserrat Medium" w:hAnsi="Montserrat Medium"/>
                <w:b/>
              </w:rPr>
              <w:t>Nome completo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80101D9" w14:textId="77777777" w:rsidR="00EB284F" w:rsidRPr="000778EF" w:rsidRDefault="0054146D" w:rsidP="0054146D">
            <w:pPr>
              <w:spacing w:line="360" w:lineRule="auto"/>
              <w:jc w:val="center"/>
              <w:rPr>
                <w:rFonts w:ascii="Montserrat Medium" w:hAnsi="Montserrat Medium"/>
                <w:b/>
              </w:rPr>
            </w:pPr>
            <w:r w:rsidRPr="000778EF">
              <w:rPr>
                <w:rFonts w:ascii="Montserrat Medium" w:hAnsi="Montserrat Medium"/>
                <w:b/>
              </w:rPr>
              <w:t>Nº Documento de Identificação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79B0B06E" w14:textId="77777777" w:rsidR="00EB284F" w:rsidRPr="000778EF" w:rsidRDefault="0054146D" w:rsidP="0054146D">
            <w:pPr>
              <w:spacing w:line="360" w:lineRule="auto"/>
              <w:jc w:val="center"/>
              <w:rPr>
                <w:rFonts w:ascii="Montserrat Medium" w:hAnsi="Montserrat Medium"/>
                <w:b/>
              </w:rPr>
            </w:pPr>
            <w:r w:rsidRPr="000778EF">
              <w:rPr>
                <w:rFonts w:ascii="Montserrat Medium" w:hAnsi="Montserrat Medium"/>
                <w:b/>
              </w:rPr>
              <w:t>Parentesco</w:t>
            </w:r>
          </w:p>
        </w:tc>
      </w:tr>
      <w:tr w:rsidR="00EB284F" w:rsidRPr="000778EF" w14:paraId="1EC8CF46" w14:textId="77777777" w:rsidTr="00C81558">
        <w:tc>
          <w:tcPr>
            <w:tcW w:w="4077" w:type="dxa"/>
          </w:tcPr>
          <w:p w14:paraId="2037D753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2835" w:type="dxa"/>
          </w:tcPr>
          <w:p w14:paraId="194C478C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1808" w:type="dxa"/>
          </w:tcPr>
          <w:p w14:paraId="1E6188C6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</w:tr>
      <w:tr w:rsidR="0054146D" w:rsidRPr="000778EF" w14:paraId="2372485A" w14:textId="77777777" w:rsidTr="00C81558">
        <w:tc>
          <w:tcPr>
            <w:tcW w:w="4077" w:type="dxa"/>
          </w:tcPr>
          <w:p w14:paraId="18C484E0" w14:textId="77777777" w:rsidR="0054146D" w:rsidRPr="000778EF" w:rsidRDefault="0054146D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2835" w:type="dxa"/>
          </w:tcPr>
          <w:p w14:paraId="462A540D" w14:textId="77777777" w:rsidR="0054146D" w:rsidRPr="000778EF" w:rsidRDefault="0054146D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1808" w:type="dxa"/>
          </w:tcPr>
          <w:p w14:paraId="60E745EC" w14:textId="77777777" w:rsidR="0054146D" w:rsidRPr="000778EF" w:rsidRDefault="0054146D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</w:tr>
      <w:tr w:rsidR="0054146D" w:rsidRPr="000778EF" w14:paraId="1BD7ED59" w14:textId="77777777" w:rsidTr="00C81558">
        <w:tc>
          <w:tcPr>
            <w:tcW w:w="4077" w:type="dxa"/>
          </w:tcPr>
          <w:p w14:paraId="724E6176" w14:textId="77777777" w:rsidR="0054146D" w:rsidRPr="000778EF" w:rsidRDefault="0054146D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2835" w:type="dxa"/>
          </w:tcPr>
          <w:p w14:paraId="43FDD19F" w14:textId="77777777" w:rsidR="0054146D" w:rsidRPr="000778EF" w:rsidRDefault="0054146D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1808" w:type="dxa"/>
          </w:tcPr>
          <w:p w14:paraId="7B5F8E02" w14:textId="77777777" w:rsidR="0054146D" w:rsidRPr="000778EF" w:rsidRDefault="0054146D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</w:tr>
      <w:tr w:rsidR="00EB284F" w:rsidRPr="000778EF" w14:paraId="7C8FE5B2" w14:textId="77777777" w:rsidTr="00C81558">
        <w:tc>
          <w:tcPr>
            <w:tcW w:w="4077" w:type="dxa"/>
          </w:tcPr>
          <w:p w14:paraId="45B9244E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2835" w:type="dxa"/>
          </w:tcPr>
          <w:p w14:paraId="6AB2AE48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1808" w:type="dxa"/>
          </w:tcPr>
          <w:p w14:paraId="63D4FA36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</w:tr>
      <w:tr w:rsidR="00EB284F" w:rsidRPr="000778EF" w14:paraId="0DDDD5BE" w14:textId="77777777" w:rsidTr="00C81558">
        <w:tc>
          <w:tcPr>
            <w:tcW w:w="4077" w:type="dxa"/>
          </w:tcPr>
          <w:p w14:paraId="376BD613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2835" w:type="dxa"/>
          </w:tcPr>
          <w:p w14:paraId="3F006CD8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  <w:tc>
          <w:tcPr>
            <w:tcW w:w="1808" w:type="dxa"/>
          </w:tcPr>
          <w:p w14:paraId="0E5C816C" w14:textId="77777777" w:rsidR="00EB284F" w:rsidRPr="000778EF" w:rsidRDefault="00EB284F" w:rsidP="00EB284F">
            <w:pPr>
              <w:spacing w:line="360" w:lineRule="auto"/>
              <w:rPr>
                <w:rFonts w:ascii="Montserrat Medium" w:hAnsi="Montserrat Medium"/>
                <w:color w:val="002060"/>
              </w:rPr>
            </w:pPr>
          </w:p>
        </w:tc>
      </w:tr>
    </w:tbl>
    <w:p w14:paraId="2B210CA1" w14:textId="77777777" w:rsidR="00E3250B" w:rsidRPr="000778EF" w:rsidRDefault="00E3250B" w:rsidP="00EB284F">
      <w:pPr>
        <w:spacing w:line="360" w:lineRule="auto"/>
        <w:rPr>
          <w:rFonts w:ascii="Montserrat Medium" w:hAnsi="Montserrat Medium"/>
          <w:color w:val="262626" w:themeColor="text1" w:themeTint="D9"/>
        </w:rPr>
      </w:pPr>
    </w:p>
    <w:p w14:paraId="28F762C5" w14:textId="1311D80D" w:rsidR="00F41AC5" w:rsidRPr="000778EF" w:rsidRDefault="00F41AC5" w:rsidP="00EB284F">
      <w:pPr>
        <w:spacing w:line="360" w:lineRule="auto"/>
        <w:rPr>
          <w:rFonts w:ascii="Montserrat Medium" w:hAnsi="Montserrat Medium"/>
          <w:color w:val="262626" w:themeColor="text1" w:themeTint="D9"/>
        </w:rPr>
      </w:pPr>
      <w:r w:rsidRPr="000778EF">
        <w:rPr>
          <w:rFonts w:ascii="Montserrat Medium" w:hAnsi="Montserrat Medium"/>
          <w:color w:val="262626" w:themeColor="text1" w:themeTint="D9"/>
        </w:rPr>
        <w:t>Data: ____/____</w:t>
      </w:r>
      <w:r w:rsidR="00306723" w:rsidRPr="000778EF">
        <w:rPr>
          <w:rFonts w:ascii="Montserrat Medium" w:hAnsi="Montserrat Medium"/>
          <w:color w:val="262626" w:themeColor="text1" w:themeTint="D9"/>
        </w:rPr>
        <w:t>/20</w:t>
      </w:r>
      <w:r w:rsidRPr="000778EF">
        <w:rPr>
          <w:rFonts w:ascii="Montserrat Medium" w:hAnsi="Montserrat Medium"/>
          <w:color w:val="262626" w:themeColor="text1" w:themeTint="D9"/>
        </w:rPr>
        <w:t>______</w:t>
      </w:r>
    </w:p>
    <w:p w14:paraId="47C89A2E" w14:textId="4A823250" w:rsidR="0069590E" w:rsidRPr="000778EF" w:rsidRDefault="0069590E" w:rsidP="00EB284F">
      <w:pPr>
        <w:spacing w:line="360" w:lineRule="auto"/>
        <w:rPr>
          <w:rFonts w:ascii="Montserrat Medium" w:hAnsi="Montserrat Medium"/>
          <w:color w:val="262626" w:themeColor="text1" w:themeTint="D9"/>
        </w:rPr>
      </w:pPr>
    </w:p>
    <w:p w14:paraId="7FD0F848" w14:textId="77777777" w:rsidR="00A17F07" w:rsidRPr="000778EF" w:rsidRDefault="00A17F07" w:rsidP="00EB284F">
      <w:pPr>
        <w:spacing w:line="360" w:lineRule="auto"/>
        <w:rPr>
          <w:rFonts w:ascii="Montserrat Medium" w:hAnsi="Montserrat Medium"/>
          <w:color w:val="262626" w:themeColor="text1" w:themeTint="D9"/>
        </w:rPr>
      </w:pPr>
    </w:p>
    <w:p w14:paraId="3594EEFE" w14:textId="3E2786B4" w:rsidR="00F41AC5" w:rsidRPr="000778EF" w:rsidRDefault="00F41AC5" w:rsidP="00EB284F">
      <w:pPr>
        <w:spacing w:line="360" w:lineRule="auto"/>
        <w:rPr>
          <w:rFonts w:ascii="Montserrat Medium" w:hAnsi="Montserrat Medium"/>
          <w:color w:val="262626" w:themeColor="text1" w:themeTint="D9"/>
        </w:rPr>
      </w:pPr>
      <w:r w:rsidRPr="000778EF">
        <w:rPr>
          <w:rFonts w:ascii="Montserrat Medium" w:hAnsi="Montserrat Medium"/>
          <w:color w:val="262626" w:themeColor="text1" w:themeTint="D9"/>
        </w:rPr>
        <w:t>__________________</w:t>
      </w:r>
      <w:r w:rsidR="0069590E" w:rsidRPr="000778EF">
        <w:rPr>
          <w:rFonts w:ascii="Montserrat Medium" w:hAnsi="Montserrat Medium"/>
          <w:color w:val="262626" w:themeColor="text1" w:themeTint="D9"/>
        </w:rPr>
        <w:t>______________________</w:t>
      </w:r>
      <w:r w:rsidR="00C81558" w:rsidRPr="000778EF">
        <w:rPr>
          <w:rFonts w:ascii="Montserrat Medium" w:hAnsi="Montserrat Medium"/>
          <w:color w:val="262626" w:themeColor="text1" w:themeTint="D9"/>
        </w:rPr>
        <w:br/>
        <w:t>(</w:t>
      </w:r>
      <w:r w:rsidR="0069590E" w:rsidRPr="000778EF">
        <w:rPr>
          <w:rFonts w:ascii="Montserrat Medium" w:hAnsi="Montserrat Medium"/>
          <w:color w:val="262626" w:themeColor="text1" w:themeTint="D9"/>
        </w:rPr>
        <w:t xml:space="preserve">Assinatura da/o Candidata/o </w:t>
      </w:r>
      <w:r w:rsidR="00C81558" w:rsidRPr="000778EF">
        <w:rPr>
          <w:rFonts w:ascii="Montserrat Medium" w:hAnsi="Montserrat Medium"/>
          <w:color w:val="262626" w:themeColor="text1" w:themeTint="D9"/>
        </w:rPr>
        <w:t>ou do seu Representante Legal)</w:t>
      </w:r>
    </w:p>
    <w:sectPr w:rsidR="00F41AC5" w:rsidRPr="000778EF" w:rsidSect="00A17F07">
      <w:headerReference w:type="default" r:id="rId10"/>
      <w:foot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CD3C" w14:textId="77777777" w:rsidR="00AD4C7C" w:rsidRDefault="00AD4C7C" w:rsidP="00EB284F">
      <w:r>
        <w:separator/>
      </w:r>
    </w:p>
  </w:endnote>
  <w:endnote w:type="continuationSeparator" w:id="0">
    <w:p w14:paraId="2C476386" w14:textId="77777777" w:rsidR="00AD4C7C" w:rsidRDefault="00AD4C7C" w:rsidP="00E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8355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2A29D8E" w14:textId="1E99C8EE" w:rsidR="00C81558" w:rsidRPr="00306723" w:rsidRDefault="001A361D" w:rsidP="00C81558">
        <w:pPr>
          <w:pBdr>
            <w:top w:val="single" w:sz="4" w:space="1" w:color="auto"/>
          </w:pBdr>
          <w:tabs>
            <w:tab w:val="center" w:pos="4252"/>
            <w:tab w:val="right" w:pos="8504"/>
          </w:tabs>
          <w:jc w:val="right"/>
          <w:rPr>
            <w:sz w:val="18"/>
            <w:szCs w:val="18"/>
          </w:rPr>
        </w:pPr>
        <w:r w:rsidRPr="00306723">
          <w:rPr>
            <w:sz w:val="18"/>
            <w:szCs w:val="18"/>
          </w:rPr>
          <w:t>MOD.SAS.34</w:t>
        </w:r>
        <w:r w:rsidR="00306723" w:rsidRPr="00306723">
          <w:rPr>
            <w:sz w:val="18"/>
            <w:szCs w:val="18"/>
          </w:rPr>
          <w:t>.2</w:t>
        </w:r>
      </w:p>
    </w:sdtContent>
  </w:sdt>
  <w:p w14:paraId="2003AD10" w14:textId="77777777" w:rsidR="005C760C" w:rsidRDefault="005C760C" w:rsidP="005C760C">
    <w:pPr>
      <w:spacing w:line="360" w:lineRule="auto"/>
      <w:rPr>
        <w:rFonts w:ascii="Montserrat" w:hAnsi="Montserrat"/>
        <w:sz w:val="14"/>
        <w:szCs w:val="14"/>
      </w:rPr>
    </w:pPr>
    <w:proofErr w:type="spellStart"/>
    <w:r>
      <w:rPr>
        <w:rFonts w:ascii="Montserrat" w:hAnsi="Montserrat"/>
        <w:sz w:val="14"/>
        <w:szCs w:val="14"/>
      </w:rPr>
      <w:t>Iscte</w:t>
    </w:r>
    <w:proofErr w:type="spellEnd"/>
    <w:r>
      <w:rPr>
        <w:rFonts w:ascii="Montserrat" w:hAnsi="Montserrat"/>
        <w:sz w:val="14"/>
        <w:szCs w:val="14"/>
      </w:rPr>
      <w:t xml:space="preserve"> − Instituto Universitário de Lisboa </w:t>
    </w:r>
    <w:r>
      <w:rPr>
        <w:rFonts w:ascii="Montserrat" w:hAnsi="Montserrat"/>
        <w:b/>
        <w:sz w:val="14"/>
        <w:szCs w:val="14"/>
      </w:rPr>
      <w:t>·</w:t>
    </w:r>
    <w:r>
      <w:rPr>
        <w:rFonts w:ascii="Montserrat" w:hAnsi="Montserrat"/>
        <w:sz w:val="14"/>
        <w:szCs w:val="14"/>
      </w:rPr>
      <w:t xml:space="preserve"> Av. Forças Armadas, 1649-026 Lisboa</w:t>
    </w:r>
    <w:r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eastAsia="Montserrat Medium" w:hAnsi="Montserrat" w:cs="Montserrat Medium"/>
        <w:sz w:val="14"/>
        <w:szCs w:val="14"/>
      </w:rPr>
      <w:sym w:font="Wingdings" w:char="F028"/>
    </w:r>
    <w:r>
      <w:rPr>
        <w:rFonts w:ascii="Montserrat" w:eastAsia="Montserrat Medium" w:hAnsi="Montserrat" w:cs="Montserrat Medium"/>
        <w:sz w:val="14"/>
        <w:szCs w:val="14"/>
      </w:rPr>
      <w:t xml:space="preserve"> +351 </w:t>
    </w:r>
    <w:r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 xml:space="preserve">· </w:t>
    </w:r>
    <w:r>
      <w:rPr>
        <w:rFonts w:ascii="Montserrat" w:hAnsi="Montserrat"/>
        <w:sz w:val="14"/>
        <w:szCs w:val="14"/>
      </w:rPr>
      <w:sym w:font="Wingdings" w:char="F02A"/>
    </w:r>
    <w:r>
      <w:rPr>
        <w:rFonts w:ascii="Montserrat" w:hAnsi="Montserrat"/>
        <w:sz w:val="14"/>
        <w:szCs w:val="14"/>
      </w:rPr>
      <w:t xml:space="preserve"> geral@iscte-iul.pt</w:t>
    </w:r>
  </w:p>
  <w:p w14:paraId="481303F9" w14:textId="4DB64D54" w:rsidR="005C760C" w:rsidRDefault="005C760C" w:rsidP="005C760C">
    <w:pPr>
      <w:pStyle w:val="Footer"/>
      <w:rPr>
        <w:rFonts w:ascii="Cambria" w:hAnsi="Cambria"/>
        <w:lang w:val="en-US"/>
      </w:rPr>
    </w:pPr>
    <w:r>
      <w:rPr>
        <w:noProof/>
      </w:rPr>
      <w:drawing>
        <wp:inline distT="0" distB="0" distL="0" distR="0" wp14:anchorId="044D2EA9" wp14:editId="6A1BF5EC">
          <wp:extent cx="5400040" cy="279400"/>
          <wp:effectExtent l="0" t="0" r="0" b="6350"/>
          <wp:docPr id="8578412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70194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3293A" w14:textId="77777777" w:rsidR="00C81558" w:rsidRDefault="00C81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D3F26" w14:textId="77777777" w:rsidR="00AD4C7C" w:rsidRDefault="00AD4C7C" w:rsidP="00EB284F">
      <w:r>
        <w:separator/>
      </w:r>
    </w:p>
  </w:footnote>
  <w:footnote w:type="continuationSeparator" w:id="0">
    <w:p w14:paraId="06A8FB19" w14:textId="77777777" w:rsidR="00AD4C7C" w:rsidRDefault="00AD4C7C" w:rsidP="00EB284F">
      <w:r>
        <w:continuationSeparator/>
      </w:r>
    </w:p>
  </w:footnote>
  <w:footnote w:id="1">
    <w:p w14:paraId="2DA4197D" w14:textId="77777777" w:rsidR="00F41AC5" w:rsidRPr="00596F7F" w:rsidRDefault="00F41AC5" w:rsidP="00F41AC5">
      <w:pPr>
        <w:rPr>
          <w:rFonts w:ascii="Montserrat" w:hAnsi="Montserrat"/>
          <w:color w:val="262626" w:themeColor="text1" w:themeTint="D9"/>
          <w:sz w:val="16"/>
          <w:szCs w:val="16"/>
        </w:rPr>
      </w:pPr>
      <w:r w:rsidRPr="00596F7F">
        <w:rPr>
          <w:rStyle w:val="FootnoteReference"/>
          <w:rFonts w:ascii="Montserrat" w:hAnsi="Montserrat"/>
          <w:sz w:val="16"/>
          <w:szCs w:val="16"/>
        </w:rPr>
        <w:footnoteRef/>
      </w:r>
      <w:r w:rsidRPr="00596F7F">
        <w:rPr>
          <w:rFonts w:ascii="Montserrat" w:hAnsi="Montserrat"/>
          <w:sz w:val="16"/>
          <w:szCs w:val="16"/>
        </w:rPr>
        <w:t xml:space="preserve"> </w:t>
      </w:r>
      <w:r w:rsidRPr="00596F7F">
        <w:rPr>
          <w:rFonts w:ascii="Montserrat" w:hAnsi="Montserrat"/>
          <w:color w:val="262626" w:themeColor="text1" w:themeTint="D9"/>
          <w:sz w:val="16"/>
          <w:szCs w:val="16"/>
        </w:rPr>
        <w:t>Definição de Agregado Familiar nos termos do artigo 4º, nº 1 e seguintes, do</w:t>
      </w:r>
      <w:hyperlink r:id="rId1" w:history="1">
        <w:r w:rsidRPr="00596F7F">
          <w:rPr>
            <w:rStyle w:val="Hyperlink"/>
            <w:rFonts w:ascii="Montserrat" w:hAnsi="Montserrat"/>
            <w:color w:val="2626FF" w:themeColor="hyperlink" w:themeTint="D9"/>
            <w:sz w:val="16"/>
            <w:szCs w:val="16"/>
          </w:rPr>
          <w:t xml:space="preserve"> Regulamento de Atribuição de Bolsas de Estudo</w:t>
        </w:r>
      </w:hyperlink>
      <w:r w:rsidRPr="00596F7F">
        <w:rPr>
          <w:rFonts w:ascii="Montserrat" w:hAnsi="Montserrat"/>
          <w:color w:val="262626" w:themeColor="text1" w:themeTint="D9"/>
          <w:sz w:val="16"/>
          <w:szCs w:val="16"/>
        </w:rPr>
        <w:t>:</w:t>
      </w:r>
    </w:p>
    <w:p w14:paraId="0B729A4B" w14:textId="77777777" w:rsidR="00F41AC5" w:rsidRPr="00596F7F" w:rsidRDefault="00F41AC5" w:rsidP="00F41AC5">
      <w:pPr>
        <w:rPr>
          <w:rFonts w:ascii="Montserrat" w:hAnsi="Montserrat"/>
          <w:color w:val="262626" w:themeColor="text1" w:themeTint="D9"/>
          <w:sz w:val="16"/>
          <w:szCs w:val="16"/>
        </w:rPr>
      </w:pPr>
      <w:r w:rsidRPr="00596F7F">
        <w:rPr>
          <w:rFonts w:ascii="Montserrat" w:hAnsi="Montserrat"/>
          <w:color w:val="262626" w:themeColor="text1" w:themeTint="D9"/>
          <w:sz w:val="16"/>
          <w:szCs w:val="16"/>
        </w:rPr>
        <w:t>O agregado familiar é constituído pelo estudante e pelas seguintes pessoas que com ele vivam em comunhão de mesa, habitação e rendimento:</w:t>
      </w:r>
    </w:p>
    <w:p w14:paraId="4695E678" w14:textId="77777777" w:rsidR="00F41AC5" w:rsidRPr="00596F7F" w:rsidRDefault="00F41AC5" w:rsidP="00F41AC5">
      <w:pPr>
        <w:rPr>
          <w:rFonts w:ascii="Montserrat" w:hAnsi="Montserrat"/>
          <w:color w:val="262626" w:themeColor="text1" w:themeTint="D9"/>
          <w:sz w:val="16"/>
          <w:szCs w:val="16"/>
        </w:rPr>
      </w:pPr>
      <w:r w:rsidRPr="00596F7F">
        <w:rPr>
          <w:rFonts w:ascii="Montserrat" w:hAnsi="Montserrat"/>
          <w:color w:val="262626" w:themeColor="text1" w:themeTint="D9"/>
          <w:sz w:val="16"/>
          <w:szCs w:val="16"/>
        </w:rPr>
        <w:t xml:space="preserve">    a) Cônjuge ou pessoa em união de facto, nos termos previstos em legislação específica;</w:t>
      </w:r>
    </w:p>
    <w:p w14:paraId="7FB75E69" w14:textId="77777777" w:rsidR="00F41AC5" w:rsidRPr="00596F7F" w:rsidRDefault="00F41AC5" w:rsidP="00F41AC5">
      <w:pPr>
        <w:rPr>
          <w:rFonts w:ascii="Montserrat" w:hAnsi="Montserrat"/>
          <w:color w:val="262626" w:themeColor="text1" w:themeTint="D9"/>
          <w:sz w:val="16"/>
          <w:szCs w:val="16"/>
        </w:rPr>
      </w:pPr>
      <w:r w:rsidRPr="00596F7F">
        <w:rPr>
          <w:rFonts w:ascii="Montserrat" w:hAnsi="Montserrat"/>
          <w:color w:val="262626" w:themeColor="text1" w:themeTint="D9"/>
          <w:sz w:val="16"/>
          <w:szCs w:val="16"/>
        </w:rPr>
        <w:t xml:space="preserve">    b) Parentes e afins, em linha reta e em linha colateral, até ao 4.º grau;</w:t>
      </w:r>
    </w:p>
    <w:p w14:paraId="38ADD3A9" w14:textId="77777777" w:rsidR="00F41AC5" w:rsidRPr="00596F7F" w:rsidRDefault="00F41AC5" w:rsidP="00F41AC5">
      <w:pPr>
        <w:rPr>
          <w:rFonts w:ascii="Montserrat" w:hAnsi="Montserrat"/>
          <w:color w:val="262626" w:themeColor="text1" w:themeTint="D9"/>
          <w:sz w:val="16"/>
          <w:szCs w:val="16"/>
        </w:rPr>
      </w:pPr>
      <w:r w:rsidRPr="00596F7F">
        <w:rPr>
          <w:rFonts w:ascii="Montserrat" w:hAnsi="Montserrat"/>
          <w:color w:val="262626" w:themeColor="text1" w:themeTint="D9"/>
          <w:sz w:val="16"/>
          <w:szCs w:val="16"/>
        </w:rPr>
        <w:t xml:space="preserve">    c) Adotantes, tutores e pessoas a quem o estudante esteja confiado por decisão judicial ou administrativa de entidades ou serviços legalmente competentes para o efeito;</w:t>
      </w:r>
    </w:p>
    <w:p w14:paraId="7F9DDB6C" w14:textId="77777777" w:rsidR="00F41AC5" w:rsidRPr="00596F7F" w:rsidRDefault="00F41AC5" w:rsidP="00F41AC5">
      <w:pPr>
        <w:rPr>
          <w:rFonts w:ascii="Montserrat" w:hAnsi="Montserrat"/>
          <w:color w:val="262626" w:themeColor="text1" w:themeTint="D9"/>
          <w:sz w:val="16"/>
          <w:szCs w:val="16"/>
        </w:rPr>
      </w:pPr>
      <w:r w:rsidRPr="00596F7F">
        <w:rPr>
          <w:rFonts w:ascii="Montserrat" w:hAnsi="Montserrat"/>
          <w:color w:val="262626" w:themeColor="text1" w:themeTint="D9"/>
          <w:sz w:val="16"/>
          <w:szCs w:val="16"/>
        </w:rPr>
        <w:t xml:space="preserve">    d) Adotados e tutelados pelo estudante ou por qualquer dos elementos do agregado familiar e crianças e jovens confiados, por decisão judicial ou administrativa de entidades ou serviços legalmente competentes para o efeito, ao estudante ou a qualquer dos elementos do agregado familiar;</w:t>
      </w:r>
    </w:p>
    <w:p w14:paraId="1C2913FB" w14:textId="0D6770C0" w:rsidR="00F41AC5" w:rsidRPr="0069590E" w:rsidRDefault="00F41AC5" w:rsidP="0069590E">
      <w:pPr>
        <w:rPr>
          <w:color w:val="262626" w:themeColor="text1" w:themeTint="D9"/>
          <w:sz w:val="16"/>
          <w:szCs w:val="16"/>
        </w:rPr>
      </w:pPr>
      <w:r w:rsidRPr="00596F7F">
        <w:rPr>
          <w:rFonts w:ascii="Montserrat" w:hAnsi="Montserrat"/>
          <w:color w:val="262626" w:themeColor="text1" w:themeTint="D9"/>
          <w:sz w:val="16"/>
          <w:szCs w:val="16"/>
        </w:rPr>
        <w:t xml:space="preserve">    e) Afilhados e padrinhos, nos termos da Lei n.º 103/2009, de 11 de setembro.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BCCE" w14:textId="407371A0" w:rsidR="00306723" w:rsidRPr="00A17F07" w:rsidRDefault="00306723" w:rsidP="00A17F07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</w:rPr>
    </w:pPr>
  </w:p>
  <w:p w14:paraId="0C05829C" w14:textId="5D91239E" w:rsidR="000778EF" w:rsidRDefault="000778EF" w:rsidP="00306723">
    <w:pPr>
      <w:tabs>
        <w:tab w:val="center" w:pos="4252"/>
        <w:tab w:val="right" w:pos="8504"/>
      </w:tabs>
      <w:jc w:val="center"/>
      <w:rPr>
        <w:rFonts w:ascii="Montserrat" w:eastAsia="Calibri" w:hAnsi="Montserrat" w:cs="Times New Roman"/>
        <w:bCs/>
        <w:sz w:val="24"/>
        <w:szCs w:val="24"/>
      </w:rPr>
    </w:pPr>
    <w:r w:rsidRPr="00306723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58240" behindDoc="0" locked="0" layoutInCell="1" allowOverlap="1" wp14:anchorId="6619C9DA" wp14:editId="24104A14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2529840" cy="9982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9D7501" w14:textId="37F5803A" w:rsidR="000778EF" w:rsidRDefault="000778EF" w:rsidP="00306723">
    <w:pPr>
      <w:tabs>
        <w:tab w:val="center" w:pos="4252"/>
        <w:tab w:val="right" w:pos="8504"/>
      </w:tabs>
      <w:jc w:val="center"/>
      <w:rPr>
        <w:rFonts w:ascii="Montserrat" w:eastAsia="Calibri" w:hAnsi="Montserrat" w:cs="Times New Roman"/>
        <w:bCs/>
        <w:sz w:val="24"/>
        <w:szCs w:val="24"/>
      </w:rPr>
    </w:pPr>
  </w:p>
  <w:p w14:paraId="2976702C" w14:textId="77777777" w:rsidR="000778EF" w:rsidRDefault="000778EF" w:rsidP="00306723">
    <w:pPr>
      <w:tabs>
        <w:tab w:val="center" w:pos="4252"/>
        <w:tab w:val="right" w:pos="8504"/>
      </w:tabs>
      <w:jc w:val="center"/>
      <w:rPr>
        <w:rFonts w:ascii="Montserrat" w:eastAsia="Calibri" w:hAnsi="Montserrat" w:cs="Times New Roman"/>
        <w:bCs/>
        <w:sz w:val="24"/>
        <w:szCs w:val="24"/>
      </w:rPr>
    </w:pPr>
  </w:p>
  <w:p w14:paraId="6051E89C" w14:textId="77777777" w:rsidR="000778EF" w:rsidRDefault="000778EF" w:rsidP="00306723">
    <w:pPr>
      <w:tabs>
        <w:tab w:val="center" w:pos="4252"/>
        <w:tab w:val="right" w:pos="8504"/>
      </w:tabs>
      <w:jc w:val="center"/>
      <w:rPr>
        <w:rFonts w:ascii="Montserrat" w:eastAsia="Calibri" w:hAnsi="Montserrat" w:cs="Times New Roman"/>
        <w:bCs/>
        <w:sz w:val="24"/>
        <w:szCs w:val="24"/>
      </w:rPr>
    </w:pPr>
  </w:p>
  <w:p w14:paraId="046D09B3" w14:textId="65F0AFB2" w:rsidR="00306723" w:rsidRPr="000778EF" w:rsidRDefault="00306723" w:rsidP="00306723">
    <w:pPr>
      <w:tabs>
        <w:tab w:val="center" w:pos="4252"/>
        <w:tab w:val="right" w:pos="8504"/>
      </w:tabs>
      <w:jc w:val="center"/>
      <w:rPr>
        <w:rFonts w:ascii="Montserrat" w:eastAsia="Calibri" w:hAnsi="Montserrat" w:cs="Times New Roman"/>
        <w:bCs/>
        <w:sz w:val="24"/>
        <w:szCs w:val="24"/>
      </w:rPr>
    </w:pPr>
    <w:r w:rsidRPr="000778EF">
      <w:rPr>
        <w:rFonts w:ascii="Montserrat" w:eastAsia="Calibri" w:hAnsi="Montserrat" w:cs="Times New Roman"/>
        <w:bCs/>
        <w:sz w:val="24"/>
        <w:szCs w:val="24"/>
      </w:rPr>
      <w:t>Serviço de Ação Social</w:t>
    </w:r>
  </w:p>
  <w:p w14:paraId="6AF29B0B" w14:textId="7A9EE35D" w:rsidR="00E3250B" w:rsidRDefault="00E3250B" w:rsidP="00E3250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17"/>
    <w:rsid w:val="000163AB"/>
    <w:rsid w:val="000778EF"/>
    <w:rsid w:val="000A2405"/>
    <w:rsid w:val="001A361D"/>
    <w:rsid w:val="002320BE"/>
    <w:rsid w:val="00241F17"/>
    <w:rsid w:val="00306723"/>
    <w:rsid w:val="0054146D"/>
    <w:rsid w:val="00596F7F"/>
    <w:rsid w:val="005C760C"/>
    <w:rsid w:val="005F7D0B"/>
    <w:rsid w:val="0063341D"/>
    <w:rsid w:val="0069590E"/>
    <w:rsid w:val="007D1B1D"/>
    <w:rsid w:val="00A17F07"/>
    <w:rsid w:val="00A24366"/>
    <w:rsid w:val="00AC1D60"/>
    <w:rsid w:val="00AD4C7C"/>
    <w:rsid w:val="00C81558"/>
    <w:rsid w:val="00CE7ECE"/>
    <w:rsid w:val="00D70132"/>
    <w:rsid w:val="00DA0F5E"/>
    <w:rsid w:val="00E04048"/>
    <w:rsid w:val="00E3250B"/>
    <w:rsid w:val="00EB284F"/>
    <w:rsid w:val="00F41AC5"/>
    <w:rsid w:val="00F54D5C"/>
    <w:rsid w:val="00F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0139B"/>
  <w15:docId w15:val="{E3C4C2A6-8E55-423D-B631-37448AE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28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8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8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28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8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8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14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558"/>
  </w:style>
  <w:style w:type="paragraph" w:styleId="Footer">
    <w:name w:val="footer"/>
    <w:basedOn w:val="Normal"/>
    <w:link w:val="FooterChar"/>
    <w:uiPriority w:val="99"/>
    <w:unhideWhenUsed/>
    <w:rsid w:val="00C81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cte-iul.pt/assets/files/2017/07/04/1499165678099_Di_rio_da_Rep_blica_o_Despacho_n__5404_2017_de_21_de_junh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964ED6FFF8B46B2A7AB6528EF9AD2" ma:contentTypeVersion="18" ma:contentTypeDescription="Criar um novo documento." ma:contentTypeScope="" ma:versionID="f337d27c72e08ee42845e7a88c2b1cbb">
  <xsd:schema xmlns:xsd="http://www.w3.org/2001/XMLSchema" xmlns:xs="http://www.w3.org/2001/XMLSchema" xmlns:p="http://schemas.microsoft.com/office/2006/metadata/properties" xmlns:ns2="aa76d2b7-1236-4ffe-a49c-3dc57f408614" xmlns:ns3="54ea89b3-fbd5-44a6-80c4-1f27578466d9" targetNamespace="http://schemas.microsoft.com/office/2006/metadata/properties" ma:root="true" ma:fieldsID="b3d2df4c2b571ec0f5e133120e4cad72" ns2:_="" ns3:_="">
    <xsd:import namespace="aa76d2b7-1236-4ffe-a49c-3dc57f408614"/>
    <xsd:import namespace="54ea89b3-fbd5-44a6-80c4-1f2757846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d2b7-1236-4ffe-a49c-3dc57f40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a89b3-fbd5-44a6-80c4-1f2757846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6e727-0685-426b-b1c8-647b33083b70}" ma:internalName="TaxCatchAll" ma:showField="CatchAllData" ma:web="54ea89b3-fbd5-44a6-80c4-1f2757846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6d2b7-1236-4ffe-a49c-3dc57f408614">
      <Terms xmlns="http://schemas.microsoft.com/office/infopath/2007/PartnerControls"/>
    </lcf76f155ced4ddcb4097134ff3c332f>
    <TaxCatchAll xmlns="54ea89b3-fbd5-44a6-80c4-1f27578466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CB11-7AEB-4871-8E04-4378E6B82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d2b7-1236-4ffe-a49c-3dc57f408614"/>
    <ds:schemaRef ds:uri="54ea89b3-fbd5-44a6-80c4-1f275784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349FE-CD9E-43C4-9EE8-313A755FAF89}">
  <ds:schemaRefs>
    <ds:schemaRef ds:uri="http://schemas.microsoft.com/office/2006/metadata/properties"/>
    <ds:schemaRef ds:uri="http://schemas.microsoft.com/office/infopath/2007/PartnerControls"/>
    <ds:schemaRef ds:uri="aa76d2b7-1236-4ffe-a49c-3dc57f408614"/>
    <ds:schemaRef ds:uri="54ea89b3-fbd5-44a6-80c4-1f27578466d9"/>
  </ds:schemaRefs>
</ds:datastoreItem>
</file>

<file path=customXml/itemProps3.xml><?xml version="1.0" encoding="utf-8"?>
<ds:datastoreItem xmlns:ds="http://schemas.openxmlformats.org/officeDocument/2006/customXml" ds:itemID="{04897863-AB8E-429C-BEBE-A44813600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3D9BB-0A24-4BEC-9BEE-74386B1D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ISCTE-IUL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Regina Jardim</dc:creator>
  <cp:keywords/>
  <dc:description/>
  <cp:lastModifiedBy>Maria Gabriela Dias Passos de Almeida</cp:lastModifiedBy>
  <cp:revision>2</cp:revision>
  <cp:lastPrinted>2018-10-24T16:22:00Z</cp:lastPrinted>
  <dcterms:created xsi:type="dcterms:W3CDTF">2024-07-18T10:06:00Z</dcterms:created>
  <dcterms:modified xsi:type="dcterms:W3CDTF">2024-07-18T10:06:00Z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0x010100D45964ED6FFF8B46B2A7AB6528EF9AD2</vt:lpwstr>
  </property>
  <property fmtid="{D5CDD505-2E9C-101B-9397-08002B2CF9AE}" pid="3" name="MediaServiceImageTags">
    <vt:lpwstr/>
  </property>
</Properties>
</file>